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B8" w:rsidRDefault="00683FB8" w:rsidP="00683FB8">
      <w:proofErr w:type="spellStart"/>
      <w:r w:rsidRPr="00AD10AD">
        <w:rPr>
          <w:b/>
        </w:rPr>
        <w:t>Биг-Бен</w:t>
      </w:r>
      <w:proofErr w:type="spellEnd"/>
      <w:r>
        <w:t xml:space="preserve"> (англ. </w:t>
      </w:r>
      <w:proofErr w:type="spellStart"/>
      <w:r>
        <w:t>Big</w:t>
      </w:r>
      <w:proofErr w:type="spellEnd"/>
      <w:r>
        <w:t xml:space="preserve"> </w:t>
      </w:r>
      <w:proofErr w:type="spellStart"/>
      <w:r>
        <w:t>Ben</w:t>
      </w:r>
      <w:proofErr w:type="spellEnd"/>
      <w:r>
        <w:t>) — колокольная башня в Лондоне, часть архитектурного комплекса Вестминстерского дворца. Официальное наименование — «Часовая башня Вестминстерского дворца», также её называют «Башней</w:t>
      </w:r>
      <w:proofErr w:type="gramStart"/>
      <w:r>
        <w:t xml:space="preserve"> С</w:t>
      </w:r>
      <w:proofErr w:type="gramEnd"/>
      <w:r>
        <w:t>в. Стефана». Собственно «</w:t>
      </w:r>
      <w:proofErr w:type="spellStart"/>
      <w:r>
        <w:t>Биг-Бен</w:t>
      </w:r>
      <w:proofErr w:type="spellEnd"/>
      <w:r>
        <w:t>» — само здание и часы вместе с колоколом. Название башни возникло от названия 13-тонного колоко</w:t>
      </w:r>
      <w:r w:rsidR="00AD10AD">
        <w:t xml:space="preserve">ла, </w:t>
      </w:r>
      <w:proofErr w:type="spellStart"/>
      <w:r w:rsidR="00AD10AD">
        <w:t>установленого</w:t>
      </w:r>
      <w:proofErr w:type="spellEnd"/>
      <w:r w:rsidR="00AD10AD">
        <w:t xml:space="preserve"> внутри неё.</w:t>
      </w:r>
    </w:p>
    <w:p w:rsidR="00683FB8" w:rsidRDefault="00683FB8" w:rsidP="00683FB8">
      <w:r>
        <w:t xml:space="preserve">Башня была возведена в 1858 году, башенные часы были пущены в ход 21 мая 1859 года. Высота башни 61 метр (не считая шпиля); часы располагаются на высоте 55 м от земли. При диаметре циферблата в 7 метров и длиной стрелок в 2,7 и 4,2 метра, часы долгое время считались самыми большими в мире. </w:t>
      </w:r>
      <w:proofErr w:type="spellStart"/>
      <w:r>
        <w:t>Биг-Бен</w:t>
      </w:r>
      <w:proofErr w:type="spellEnd"/>
      <w:r>
        <w:t xml:space="preserve"> стал одним из самых узнаваемых символов Великобритании, часто используемым в рекламе, фильмах и т. п.</w:t>
      </w:r>
    </w:p>
    <w:p w:rsidR="00683FB8" w:rsidRDefault="00683FB8" w:rsidP="00683FB8">
      <w:r>
        <w:t xml:space="preserve">Интересные факты </w:t>
      </w:r>
    </w:p>
    <w:p w:rsidR="00683FB8" w:rsidRDefault="00683FB8" w:rsidP="00683FB8">
      <w:r>
        <w:t>Надписи «</w:t>
      </w:r>
      <w:proofErr w:type="spellStart"/>
      <w:r>
        <w:t>Domine</w:t>
      </w:r>
      <w:proofErr w:type="spellEnd"/>
      <w:r>
        <w:t xml:space="preserve"> </w:t>
      </w:r>
      <w:proofErr w:type="spellStart"/>
      <w:r>
        <w:t>Salvam</w:t>
      </w:r>
      <w:proofErr w:type="spellEnd"/>
      <w:r>
        <w:t xml:space="preserve"> </w:t>
      </w:r>
      <w:proofErr w:type="spellStart"/>
      <w:r>
        <w:t>fac</w:t>
      </w:r>
      <w:proofErr w:type="spellEnd"/>
      <w:r>
        <w:t xml:space="preserve"> </w:t>
      </w:r>
      <w:proofErr w:type="spellStart"/>
      <w:r>
        <w:t>Reginam</w:t>
      </w:r>
      <w:proofErr w:type="spellEnd"/>
      <w:r>
        <w:t xml:space="preserve"> </w:t>
      </w:r>
      <w:proofErr w:type="spellStart"/>
      <w:r>
        <w:t>nostram</w:t>
      </w:r>
      <w:proofErr w:type="spellEnd"/>
      <w:r>
        <w:t xml:space="preserve"> </w:t>
      </w:r>
      <w:proofErr w:type="spellStart"/>
      <w:r>
        <w:t>Victoriam</w:t>
      </w:r>
      <w:proofErr w:type="spellEnd"/>
      <w:r>
        <w:t xml:space="preserve"> </w:t>
      </w:r>
      <w:proofErr w:type="spellStart"/>
      <w:r>
        <w:t>primam</w:t>
      </w:r>
      <w:proofErr w:type="spellEnd"/>
      <w:r>
        <w:t>» и «</w:t>
      </w:r>
      <w:proofErr w:type="spellStart"/>
      <w:r>
        <w:t>Laus</w:t>
      </w:r>
      <w:proofErr w:type="spellEnd"/>
      <w:r>
        <w:t xml:space="preserve"> </w:t>
      </w:r>
      <w:proofErr w:type="spellStart"/>
      <w:r>
        <w:t>Deo</w:t>
      </w:r>
      <w:proofErr w:type="spellEnd"/>
      <w:r>
        <w:t>»</w:t>
      </w:r>
    </w:p>
    <w:p w:rsidR="00683FB8" w:rsidRDefault="00683FB8" w:rsidP="00683FB8">
      <w:r>
        <w:t>В основании каждого из четырёх циферблатов располагается латинская надпись «</w:t>
      </w:r>
      <w:proofErr w:type="spellStart"/>
      <w:r>
        <w:t>Domine</w:t>
      </w:r>
      <w:proofErr w:type="spellEnd"/>
      <w:r>
        <w:t xml:space="preserve"> </w:t>
      </w:r>
      <w:proofErr w:type="spellStart"/>
      <w:r>
        <w:t>Salvam</w:t>
      </w:r>
      <w:proofErr w:type="spellEnd"/>
      <w:r>
        <w:t xml:space="preserve"> </w:t>
      </w:r>
      <w:proofErr w:type="spellStart"/>
      <w:r>
        <w:t>fac</w:t>
      </w:r>
      <w:proofErr w:type="spellEnd"/>
      <w:r>
        <w:t xml:space="preserve"> </w:t>
      </w:r>
      <w:proofErr w:type="spellStart"/>
      <w:r>
        <w:t>Reginam</w:t>
      </w:r>
      <w:proofErr w:type="spellEnd"/>
      <w:r>
        <w:t xml:space="preserve"> </w:t>
      </w:r>
      <w:proofErr w:type="spellStart"/>
      <w:r>
        <w:t>nostram</w:t>
      </w:r>
      <w:proofErr w:type="spellEnd"/>
      <w:r>
        <w:t xml:space="preserve"> </w:t>
      </w:r>
      <w:proofErr w:type="spellStart"/>
      <w:r>
        <w:t>Victoriam</w:t>
      </w:r>
      <w:proofErr w:type="spellEnd"/>
      <w:r>
        <w:t xml:space="preserve"> </w:t>
      </w:r>
      <w:proofErr w:type="spellStart"/>
      <w:r>
        <w:t>primam</w:t>
      </w:r>
      <w:proofErr w:type="spellEnd"/>
      <w:r>
        <w:t>» («Боже, храни нашу королеву Викторию I»).</w:t>
      </w:r>
    </w:p>
    <w:p w:rsidR="00000000" w:rsidRDefault="00683FB8" w:rsidP="00683FB8">
      <w:pPr>
        <w:rPr>
          <w:lang w:val="en-US"/>
        </w:rPr>
      </w:pPr>
      <w:r>
        <w:t>По периметру башни справа и слева от часов начертана ещё одна фраза на латыни: «</w:t>
      </w:r>
      <w:proofErr w:type="spellStart"/>
      <w:r>
        <w:t>Laus</w:t>
      </w:r>
      <w:proofErr w:type="spellEnd"/>
      <w:r>
        <w:t xml:space="preserve"> </w:t>
      </w:r>
      <w:proofErr w:type="spellStart"/>
      <w:r>
        <w:t>Deo</w:t>
      </w:r>
      <w:proofErr w:type="spellEnd"/>
      <w:r>
        <w:t>» («Хвала Господу» или «Слава Богу»)</w:t>
      </w:r>
    </w:p>
    <w:p w:rsidR="00AD10AD" w:rsidRPr="00AD10AD" w:rsidRDefault="00AD10AD" w:rsidP="00AD10AD">
      <w:proofErr w:type="spellStart"/>
      <w:proofErr w:type="gramStart"/>
      <w:r w:rsidRPr="00AD10AD">
        <w:rPr>
          <w:b/>
        </w:rPr>
        <w:t>Букинге́мский</w:t>
      </w:r>
      <w:proofErr w:type="spellEnd"/>
      <w:proofErr w:type="gramEnd"/>
      <w:r w:rsidRPr="00AD10AD">
        <w:rPr>
          <w:b/>
        </w:rPr>
        <w:t xml:space="preserve"> дворец </w:t>
      </w:r>
      <w:r w:rsidRPr="00AD10AD">
        <w:t xml:space="preserve">(англ. </w:t>
      </w:r>
      <w:r w:rsidRPr="00AD10AD">
        <w:rPr>
          <w:lang w:val="en-US"/>
        </w:rPr>
        <w:t>Buckingham</w:t>
      </w:r>
      <w:r w:rsidRPr="00AD10AD">
        <w:t xml:space="preserve"> </w:t>
      </w:r>
      <w:r w:rsidRPr="00AD10AD">
        <w:rPr>
          <w:lang w:val="en-US"/>
        </w:rPr>
        <w:t>Palace</w:t>
      </w:r>
      <w:r w:rsidRPr="00AD10AD">
        <w:t xml:space="preserve">) — официальная лондонская резиденция британских монархов (в настоящее время — королевы Елизаветы </w:t>
      </w:r>
      <w:r w:rsidRPr="00AD10AD">
        <w:rPr>
          <w:lang w:val="en-US"/>
        </w:rPr>
        <w:t>II</w:t>
      </w:r>
      <w:r w:rsidRPr="00AD10AD">
        <w:t xml:space="preserve">). Расположен напротив улицы </w:t>
      </w:r>
      <w:proofErr w:type="spellStart"/>
      <w:r w:rsidRPr="00AD10AD">
        <w:t>Пэлл-Мэлл</w:t>
      </w:r>
      <w:proofErr w:type="spellEnd"/>
      <w:r w:rsidRPr="00AD10AD">
        <w:t xml:space="preserve"> и Грин-парка с беломраморным с позолотой памятником королеве Виктории. Когда монарх находится во дворце, над крышей дворца развевается к</w:t>
      </w:r>
      <w:r>
        <w:t xml:space="preserve">оролевский </w:t>
      </w:r>
      <w:proofErr w:type="spellStart"/>
      <w:r>
        <w:t>штандарт</w:t>
      </w:r>
      <w:proofErr w:type="gramStart"/>
      <w:r>
        <w:t>.С</w:t>
      </w:r>
      <w:proofErr w:type="gramEnd"/>
      <w:r>
        <w:t>одержание</w:t>
      </w:r>
      <w:proofErr w:type="spellEnd"/>
      <w:r>
        <w:t xml:space="preserve"> </w:t>
      </w:r>
    </w:p>
    <w:p w:rsidR="00AD10AD" w:rsidRPr="00AD10AD" w:rsidRDefault="00AD10AD" w:rsidP="00AD10AD">
      <w:r w:rsidRPr="00AD10AD">
        <w:t>История</w:t>
      </w:r>
    </w:p>
    <w:p w:rsidR="00AD10AD" w:rsidRPr="00AD10AD" w:rsidRDefault="00AD10AD" w:rsidP="00AD10AD">
      <w:r w:rsidRPr="00AD10AD">
        <w:t xml:space="preserve">Первоначально Букингемский дворец был известен как </w:t>
      </w:r>
      <w:proofErr w:type="spellStart"/>
      <w:r w:rsidRPr="00AD10AD">
        <w:t>Бакингем-хаус</w:t>
      </w:r>
      <w:proofErr w:type="spellEnd"/>
      <w:r w:rsidRPr="00AD10AD">
        <w:t xml:space="preserve"> и строился для герцога Букингемского (с 1703 года). Он был приобретён королём Георгом </w:t>
      </w:r>
      <w:r w:rsidRPr="00AD10AD">
        <w:rPr>
          <w:lang w:val="en-US"/>
        </w:rPr>
        <w:t>III</w:t>
      </w:r>
      <w:r w:rsidRPr="00AD10AD">
        <w:t xml:space="preserve"> в 1762 в качестве будущей частной резиденции монарха (официальная резиденция </w:t>
      </w:r>
      <w:proofErr w:type="spellStart"/>
      <w:r w:rsidRPr="00AD10AD">
        <w:t>Сент-Джеймсский</w:t>
      </w:r>
      <w:proofErr w:type="spellEnd"/>
      <w:r w:rsidRPr="00AD10AD">
        <w:t xml:space="preserve"> дворец перестала устраивать его и величиной, и отделкой). В течение последующих 75 лет архитекторы Джон </w:t>
      </w:r>
      <w:proofErr w:type="spellStart"/>
      <w:r w:rsidRPr="00AD10AD">
        <w:t>Нэш</w:t>
      </w:r>
      <w:proofErr w:type="spellEnd"/>
      <w:r w:rsidRPr="00AD10AD">
        <w:t xml:space="preserve"> и Эдвард </w:t>
      </w:r>
      <w:proofErr w:type="spellStart"/>
      <w:r w:rsidRPr="00AD10AD">
        <w:t>Блор</w:t>
      </w:r>
      <w:proofErr w:type="spellEnd"/>
      <w:r w:rsidRPr="00AD10AD">
        <w:t xml:space="preserve"> (автор </w:t>
      </w:r>
      <w:proofErr w:type="spellStart"/>
      <w:r w:rsidRPr="00AD10AD">
        <w:t>Алупкинского</w:t>
      </w:r>
      <w:proofErr w:type="spellEnd"/>
      <w:r w:rsidRPr="00AD10AD">
        <w:t xml:space="preserve"> дворца), взяв за основу </w:t>
      </w:r>
      <w:proofErr w:type="spellStart"/>
      <w:r w:rsidRPr="00AD10AD">
        <w:t>Бакингем-хаус</w:t>
      </w:r>
      <w:proofErr w:type="spellEnd"/>
      <w:r w:rsidRPr="00AD10AD">
        <w:t xml:space="preserve">, построили ещё три подобных здания. Все вместе образуют в плане квадрат, в центре которого — большой внутренний двор. </w:t>
      </w:r>
    </w:p>
    <w:p w:rsidR="00AD10AD" w:rsidRPr="00AD10AD" w:rsidRDefault="00AD10AD" w:rsidP="00AD10AD">
      <w:r w:rsidRPr="00AD10AD">
        <w:t>Дворец был официально объявлен главной резиденцией британских монархов при вступлении на престол королевы Виктории в 1837 году. В её правление были сделаны последние большие дополнения, постройка ещё одного флигеля и перенесение бывшего парадного входа, Мраморной Арки, на нынешнее место возле Ораторского уголка в Гайд-парке. Перед дворцовыми воротами стоит монумент в честь королевы Виктории.</w:t>
      </w:r>
    </w:p>
    <w:p w:rsidR="00AD10AD" w:rsidRPr="00AD10AD" w:rsidRDefault="00AD10AD" w:rsidP="00AD10AD">
      <w:r w:rsidRPr="00AD10AD">
        <w:t xml:space="preserve">Стоимость строительства достигла 700 000 фунтов за счет использованию таких излишеств, как 500 блоков каррарского мрамора с прожилками. К 1853 году было закончено самое просторное и богато отделанное помещение дворца — бальный зал. Король Эдуард </w:t>
      </w:r>
      <w:r w:rsidRPr="00AD10AD">
        <w:rPr>
          <w:lang w:val="en-US"/>
        </w:rPr>
        <w:t>VII</w:t>
      </w:r>
      <w:r w:rsidRPr="00AD10AD">
        <w:t xml:space="preserve"> родился в этом дворце в 1841 г. и здесь же умер в 1910 г.</w:t>
      </w:r>
    </w:p>
    <w:p w:rsidR="00AD10AD" w:rsidRDefault="00AD10AD" w:rsidP="00AD10AD">
      <w:pPr>
        <w:rPr>
          <w:lang w:val="en-US"/>
        </w:rPr>
      </w:pPr>
      <w:r w:rsidRPr="00AD10AD">
        <w:t xml:space="preserve">Несмотря на роскошество апартаментов дворца, где хранится множество фамильных драгоценностей, не все жившие в нем были счастливы. В своих воспоминаниях герцог </w:t>
      </w:r>
      <w:proofErr w:type="spellStart"/>
      <w:r w:rsidRPr="00AD10AD">
        <w:t>Виндзорский</w:t>
      </w:r>
      <w:proofErr w:type="spellEnd"/>
      <w:r w:rsidRPr="00AD10AD">
        <w:t xml:space="preserve"> писал, что огромный дворец «со своими большими залами и бесконечными </w:t>
      </w:r>
      <w:r w:rsidRPr="00AD10AD">
        <w:lastRenderedPageBreak/>
        <w:t>коридорами казался наполненным запахом плесени, который я до сих пор чувствую всякий раз, когда вхожу в него».</w:t>
      </w:r>
    </w:p>
    <w:p w:rsidR="00617413" w:rsidRPr="00617413" w:rsidRDefault="00617413" w:rsidP="00617413">
      <w:r w:rsidRPr="00617413">
        <w:rPr>
          <w:b/>
        </w:rPr>
        <w:t>Национальная портретная галерея</w:t>
      </w:r>
      <w:r w:rsidRPr="00617413">
        <w:t xml:space="preserve"> в Лондоне (англ. </w:t>
      </w:r>
      <w:r w:rsidRPr="00617413">
        <w:rPr>
          <w:lang w:val="en-US"/>
        </w:rPr>
        <w:t>National</w:t>
      </w:r>
      <w:r w:rsidRPr="00617413">
        <w:t xml:space="preserve"> </w:t>
      </w:r>
      <w:r w:rsidRPr="00617413">
        <w:rPr>
          <w:lang w:val="en-US"/>
        </w:rPr>
        <w:t>Portrait</w:t>
      </w:r>
      <w:r w:rsidRPr="00617413">
        <w:t xml:space="preserve"> </w:t>
      </w:r>
      <w:r w:rsidRPr="00617413">
        <w:rPr>
          <w:lang w:val="en-US"/>
        </w:rPr>
        <w:t>Gallery</w:t>
      </w:r>
      <w:r w:rsidRPr="00617413">
        <w:t>) — один из старейших лондонских музеев, открылся в 1856. Специализация — портреты.</w:t>
      </w:r>
    </w:p>
    <w:p w:rsidR="00617413" w:rsidRPr="00617413" w:rsidRDefault="00617413" w:rsidP="00617413">
      <w:r w:rsidRPr="00617413">
        <w:t xml:space="preserve">Главные художественные музеи Лондона — галерея </w:t>
      </w:r>
      <w:proofErr w:type="spellStart"/>
      <w:r w:rsidRPr="00617413">
        <w:t>Тэйт</w:t>
      </w:r>
      <w:proofErr w:type="spellEnd"/>
      <w:r w:rsidRPr="00617413">
        <w:t xml:space="preserve"> и Лондонская национальная портретная галерея (</w:t>
      </w:r>
      <w:r w:rsidRPr="00617413">
        <w:rPr>
          <w:lang w:val="en-US"/>
        </w:rPr>
        <w:t>National</w:t>
      </w:r>
      <w:r w:rsidRPr="00617413">
        <w:t xml:space="preserve"> </w:t>
      </w:r>
      <w:r w:rsidRPr="00617413">
        <w:rPr>
          <w:lang w:val="en-US"/>
        </w:rPr>
        <w:t>Gallery</w:t>
      </w:r>
      <w:r w:rsidRPr="00617413">
        <w:t xml:space="preserve">). Первая посвящена исключительно современному искусству, вторая же — одно из крупнейших в мире собраний европейской живописи, начиная с </w:t>
      </w:r>
      <w:r w:rsidRPr="00617413">
        <w:rPr>
          <w:lang w:val="en-US"/>
        </w:rPr>
        <w:t>XIII</w:t>
      </w:r>
      <w:r w:rsidRPr="00617413">
        <w:t xml:space="preserve"> века.</w:t>
      </w:r>
    </w:p>
    <w:p w:rsidR="00617413" w:rsidRPr="00617413" w:rsidRDefault="00617413" w:rsidP="00617413">
      <w:r w:rsidRPr="00617413">
        <w:t xml:space="preserve">Национальная портретная галерея была основана в 1856 году, благодаря идее лорда </w:t>
      </w:r>
      <w:proofErr w:type="spellStart"/>
      <w:r w:rsidRPr="00617413">
        <w:t>Стенхопа</w:t>
      </w:r>
      <w:proofErr w:type="spellEnd"/>
      <w:r w:rsidRPr="00617413">
        <w:t>, который предложил создать собрание портретов людей, известный своими заслугами перед Великобританией. Первым портретом стала картина, изображающая Уильяма Шекспира, авторство которой приписывается Джону Тейлору, она считается уникальной и никогда не выставлялась в других музеях.</w:t>
      </w:r>
    </w:p>
    <w:p w:rsidR="00617413" w:rsidRDefault="00617413" w:rsidP="00617413">
      <w:pPr>
        <w:rPr>
          <w:lang w:val="en-US"/>
        </w:rPr>
      </w:pPr>
      <w:r w:rsidRPr="00617413">
        <w:t xml:space="preserve">Сегодня галерея — одна из крупнейших в мире. В её экспозициях выставлено 10 000 художественных работ: масло, акварель, графика, скульптура, фотография. Еще множество ценностей хранится в ее архивах. Здесь насчитывается около 8 тысяч полотен, произведений искусства и живописи. В галерее в хронологическом порядке представлены работы, начиная </w:t>
      </w:r>
      <w:proofErr w:type="gramStart"/>
      <w:r w:rsidRPr="00617413">
        <w:t>с</w:t>
      </w:r>
      <w:proofErr w:type="gramEnd"/>
      <w:r w:rsidRPr="00617413">
        <w:t xml:space="preserve"> времен Тюдоров до работ </w:t>
      </w:r>
      <w:proofErr w:type="spellStart"/>
      <w:r w:rsidRPr="00617413">
        <w:t>Энди</w:t>
      </w:r>
      <w:proofErr w:type="spellEnd"/>
      <w:r w:rsidRPr="00617413">
        <w:t xml:space="preserve"> </w:t>
      </w:r>
      <w:proofErr w:type="spellStart"/>
      <w:r w:rsidRPr="00617413">
        <w:t>Уорхолла</w:t>
      </w:r>
      <w:proofErr w:type="spellEnd"/>
      <w:r w:rsidRPr="00617413">
        <w:t xml:space="preserve">. </w:t>
      </w:r>
      <w:proofErr w:type="spellStart"/>
      <w:proofErr w:type="gramStart"/>
      <w:r w:rsidRPr="00617413">
        <w:rPr>
          <w:lang w:val="en-US"/>
        </w:rPr>
        <w:t>Также</w:t>
      </w:r>
      <w:proofErr w:type="spellEnd"/>
      <w:r w:rsidRPr="00617413">
        <w:rPr>
          <w:lang w:val="en-US"/>
        </w:rPr>
        <w:t xml:space="preserve"> </w:t>
      </w:r>
      <w:proofErr w:type="spellStart"/>
      <w:r w:rsidRPr="00617413">
        <w:rPr>
          <w:lang w:val="en-US"/>
        </w:rPr>
        <w:t>здесь</w:t>
      </w:r>
      <w:proofErr w:type="spellEnd"/>
      <w:r w:rsidRPr="00617413">
        <w:rPr>
          <w:lang w:val="en-US"/>
        </w:rPr>
        <w:t xml:space="preserve"> </w:t>
      </w:r>
      <w:proofErr w:type="spellStart"/>
      <w:r w:rsidRPr="00617413">
        <w:rPr>
          <w:lang w:val="en-US"/>
        </w:rPr>
        <w:t>можно</w:t>
      </w:r>
      <w:proofErr w:type="spellEnd"/>
      <w:r w:rsidRPr="00617413">
        <w:rPr>
          <w:lang w:val="en-US"/>
        </w:rPr>
        <w:t xml:space="preserve"> </w:t>
      </w:r>
      <w:proofErr w:type="spellStart"/>
      <w:r w:rsidRPr="00617413">
        <w:rPr>
          <w:lang w:val="en-US"/>
        </w:rPr>
        <w:t>увидеть</w:t>
      </w:r>
      <w:proofErr w:type="spellEnd"/>
      <w:r w:rsidRPr="00617413">
        <w:rPr>
          <w:lang w:val="en-US"/>
        </w:rPr>
        <w:t xml:space="preserve"> </w:t>
      </w:r>
      <w:proofErr w:type="spellStart"/>
      <w:r w:rsidRPr="00617413">
        <w:rPr>
          <w:lang w:val="en-US"/>
        </w:rPr>
        <w:t>портреты</w:t>
      </w:r>
      <w:proofErr w:type="spellEnd"/>
      <w:r w:rsidRPr="00617413">
        <w:rPr>
          <w:lang w:val="en-US"/>
        </w:rPr>
        <w:t xml:space="preserve"> </w:t>
      </w:r>
      <w:proofErr w:type="spellStart"/>
      <w:r w:rsidRPr="00617413">
        <w:rPr>
          <w:lang w:val="en-US"/>
        </w:rPr>
        <w:t>выдающихся</w:t>
      </w:r>
      <w:proofErr w:type="spellEnd"/>
      <w:r w:rsidRPr="00617413">
        <w:rPr>
          <w:lang w:val="en-US"/>
        </w:rPr>
        <w:t xml:space="preserve"> </w:t>
      </w:r>
      <w:proofErr w:type="spellStart"/>
      <w:r w:rsidRPr="00617413">
        <w:rPr>
          <w:lang w:val="en-US"/>
        </w:rPr>
        <w:t>деятелей</w:t>
      </w:r>
      <w:proofErr w:type="spellEnd"/>
      <w:r w:rsidRPr="00617413">
        <w:rPr>
          <w:lang w:val="en-US"/>
        </w:rPr>
        <w:t xml:space="preserve"> </w:t>
      </w:r>
      <w:proofErr w:type="spellStart"/>
      <w:r w:rsidRPr="00617413">
        <w:rPr>
          <w:lang w:val="en-US"/>
        </w:rPr>
        <w:t>последних</w:t>
      </w:r>
      <w:proofErr w:type="spellEnd"/>
      <w:r w:rsidRPr="00617413">
        <w:rPr>
          <w:lang w:val="en-US"/>
        </w:rPr>
        <w:t xml:space="preserve"> 50 </w:t>
      </w:r>
      <w:proofErr w:type="spellStart"/>
      <w:r w:rsidRPr="00617413">
        <w:rPr>
          <w:lang w:val="en-US"/>
        </w:rPr>
        <w:t>лет</w:t>
      </w:r>
      <w:proofErr w:type="spellEnd"/>
      <w:r w:rsidRPr="00617413">
        <w:rPr>
          <w:lang w:val="en-US"/>
        </w:rPr>
        <w:t>.</w:t>
      </w:r>
      <w:proofErr w:type="gramEnd"/>
    </w:p>
    <w:p w:rsidR="00617413" w:rsidRPr="00617413" w:rsidRDefault="00617413" w:rsidP="00617413">
      <w:proofErr w:type="spellStart"/>
      <w:r w:rsidRPr="00617413">
        <w:rPr>
          <w:b/>
        </w:rPr>
        <w:t>Пикадилли-сёркус</w:t>
      </w:r>
      <w:proofErr w:type="spellEnd"/>
      <w:r w:rsidRPr="00617413">
        <w:rPr>
          <w:b/>
        </w:rPr>
        <w:t xml:space="preserve"> (англ. </w:t>
      </w:r>
      <w:r w:rsidRPr="00617413">
        <w:rPr>
          <w:b/>
          <w:lang w:val="en-US"/>
        </w:rPr>
        <w:t>Piccadilly</w:t>
      </w:r>
      <w:r w:rsidRPr="00617413">
        <w:rPr>
          <w:b/>
        </w:rPr>
        <w:t xml:space="preserve"> </w:t>
      </w:r>
      <w:r w:rsidRPr="00617413">
        <w:rPr>
          <w:b/>
          <w:lang w:val="en-US"/>
        </w:rPr>
        <w:t>Circus</w:t>
      </w:r>
      <w:r w:rsidRPr="00617413">
        <w:rPr>
          <w:b/>
        </w:rPr>
        <w:t xml:space="preserve">) </w:t>
      </w:r>
      <w:r w:rsidRPr="00617413">
        <w:t xml:space="preserve">— площадь и транспортная развязка в центральном Лондоне, район Вестминстер. Создана в 1819 г. как развязка между </w:t>
      </w:r>
      <w:proofErr w:type="spellStart"/>
      <w:r w:rsidRPr="00617413">
        <w:t>Пикадилли-стрит</w:t>
      </w:r>
      <w:proofErr w:type="spellEnd"/>
      <w:r w:rsidRPr="00617413">
        <w:t xml:space="preserve"> и </w:t>
      </w:r>
      <w:proofErr w:type="spellStart"/>
      <w:r w:rsidRPr="00617413">
        <w:t>Риджент-стрит</w:t>
      </w:r>
      <w:proofErr w:type="spellEnd"/>
      <w:r w:rsidRPr="00617413">
        <w:t xml:space="preserve">. Затем к ним добавилась ещё одна улица, </w:t>
      </w:r>
      <w:proofErr w:type="spellStart"/>
      <w:r w:rsidRPr="00617413">
        <w:t>Шафтсбери-авеню</w:t>
      </w:r>
      <w:proofErr w:type="spellEnd"/>
      <w:r w:rsidRPr="00617413">
        <w:t>.</w:t>
      </w:r>
    </w:p>
    <w:p w:rsidR="00617413" w:rsidRPr="00617413" w:rsidRDefault="00617413" w:rsidP="00617413">
      <w:r w:rsidRPr="00617413">
        <w:t xml:space="preserve">Иногда слово </w:t>
      </w:r>
      <w:r w:rsidRPr="00617413">
        <w:rPr>
          <w:lang w:val="en-US"/>
        </w:rPr>
        <w:t>circus</w:t>
      </w:r>
      <w:r w:rsidRPr="00617413">
        <w:t xml:space="preserve"> неправильно переводят как «цирк». В действительности это слово, означающее «круг» — обозначение очень популярной в Англии практики организации движения путём создания круговых развязок (правда, некоторые «</w:t>
      </w:r>
      <w:proofErr w:type="spellStart"/>
      <w:r w:rsidRPr="00617413">
        <w:t>сёркусы</w:t>
      </w:r>
      <w:proofErr w:type="spellEnd"/>
      <w:r w:rsidRPr="00617413">
        <w:t xml:space="preserve">» в Лондоне являются обычными перекрёстками, например, </w:t>
      </w:r>
      <w:proofErr w:type="spellStart"/>
      <w:r w:rsidRPr="00617413">
        <w:t>Оксфорд-сёркус</w:t>
      </w:r>
      <w:proofErr w:type="spellEnd"/>
      <w:r w:rsidRPr="00617413">
        <w:t>). С 1906 года под площадью расположена одноимённая станция двух линий метро.</w:t>
      </w:r>
    </w:p>
    <w:p w:rsidR="00617413" w:rsidRDefault="00617413" w:rsidP="00617413">
      <w:pPr>
        <w:rPr>
          <w:lang w:val="en-US"/>
        </w:rPr>
      </w:pPr>
      <w:r w:rsidRPr="00617413">
        <w:t xml:space="preserve">Основные достопримечательности площади </w:t>
      </w:r>
      <w:proofErr w:type="spellStart"/>
      <w:r w:rsidRPr="00617413">
        <w:t>Пикадилли</w:t>
      </w:r>
      <w:proofErr w:type="spellEnd"/>
      <w:r w:rsidRPr="00617413">
        <w:t xml:space="preserve"> — огромные неоновые рекламы и статуя ангела христианского милосердия, более известного как Эрос.</w:t>
      </w:r>
    </w:p>
    <w:p w:rsidR="00617413" w:rsidRPr="00617413" w:rsidRDefault="00617413" w:rsidP="00617413">
      <w:proofErr w:type="spellStart"/>
      <w:proofErr w:type="gramStart"/>
      <w:r w:rsidRPr="00617413">
        <w:rPr>
          <w:b/>
        </w:rPr>
        <w:t>Сент-Джеймсский</w:t>
      </w:r>
      <w:proofErr w:type="spellEnd"/>
      <w:r w:rsidRPr="00617413">
        <w:rPr>
          <w:b/>
        </w:rPr>
        <w:t xml:space="preserve"> дворец</w:t>
      </w:r>
      <w:r w:rsidRPr="00617413">
        <w:t xml:space="preserve"> (англ. </w:t>
      </w:r>
      <w:r w:rsidRPr="00617413">
        <w:rPr>
          <w:lang w:val="en-US"/>
        </w:rPr>
        <w:t>St</w:t>
      </w:r>
      <w:r w:rsidRPr="00617413">
        <w:t>.</w:t>
      </w:r>
      <w:proofErr w:type="gramEnd"/>
      <w:r w:rsidRPr="00617413">
        <w:t xml:space="preserve"> </w:t>
      </w:r>
      <w:r w:rsidRPr="00617413">
        <w:rPr>
          <w:lang w:val="en-US"/>
        </w:rPr>
        <w:t>James</w:t>
      </w:r>
      <w:r w:rsidRPr="00617413">
        <w:t>’</w:t>
      </w:r>
      <w:r w:rsidRPr="00617413">
        <w:rPr>
          <w:lang w:val="en-US"/>
        </w:rPr>
        <w:t>s</w:t>
      </w:r>
      <w:r w:rsidRPr="00617413">
        <w:t xml:space="preserve"> </w:t>
      </w:r>
      <w:r w:rsidRPr="00617413">
        <w:rPr>
          <w:lang w:val="en-US"/>
        </w:rPr>
        <w:t>Palace</w:t>
      </w:r>
      <w:r w:rsidRPr="00617413">
        <w:t xml:space="preserve">) — один из старейших в Лондоне. Находится на улице </w:t>
      </w:r>
      <w:proofErr w:type="spellStart"/>
      <w:r w:rsidRPr="00617413">
        <w:t>Пэлл</w:t>
      </w:r>
      <w:proofErr w:type="spellEnd"/>
      <w:r w:rsidRPr="00617413">
        <w:t xml:space="preserve"> </w:t>
      </w:r>
      <w:proofErr w:type="spellStart"/>
      <w:r w:rsidRPr="00617413">
        <w:t>Мэлл</w:t>
      </w:r>
      <w:proofErr w:type="spellEnd"/>
      <w:r w:rsidRPr="00617413">
        <w:t xml:space="preserve"> к северу от одноимённого парка. </w:t>
      </w:r>
      <w:proofErr w:type="gramStart"/>
      <w:r w:rsidRPr="00617413">
        <w:t>Построен</w:t>
      </w:r>
      <w:proofErr w:type="gramEnd"/>
      <w:r w:rsidRPr="00617413">
        <w:t xml:space="preserve"> на месте средневекового лепрозория св. Иакова (Джеймса) из красного кирпича как вторая столичная резиденция Генриха </w:t>
      </w:r>
      <w:r w:rsidRPr="00617413">
        <w:rPr>
          <w:lang w:val="en-US"/>
        </w:rPr>
        <w:t>VIII</w:t>
      </w:r>
      <w:r w:rsidRPr="00617413">
        <w:t xml:space="preserve">. Здесь умерла его дочь Мария Тюдор, и в дворцовой капелле (арх. </w:t>
      </w:r>
      <w:proofErr w:type="spellStart"/>
      <w:r w:rsidRPr="00617413">
        <w:t>Иниго</w:t>
      </w:r>
      <w:proofErr w:type="spellEnd"/>
      <w:r w:rsidRPr="00617413">
        <w:t xml:space="preserve"> Джонс) покоятся её внутренности и сердце.</w:t>
      </w:r>
    </w:p>
    <w:p w:rsidR="00617413" w:rsidRPr="00617413" w:rsidRDefault="00617413" w:rsidP="00617413">
      <w:r w:rsidRPr="00617413">
        <w:t xml:space="preserve">До 1698 английские короли жили в </w:t>
      </w:r>
      <w:proofErr w:type="spellStart"/>
      <w:r w:rsidRPr="00617413">
        <w:t>Уайтхолле</w:t>
      </w:r>
      <w:proofErr w:type="spellEnd"/>
      <w:r w:rsidRPr="00617413">
        <w:t xml:space="preserve"> и только после его уничтожения в 1698 г. </w:t>
      </w:r>
      <w:proofErr w:type="spellStart"/>
      <w:r w:rsidRPr="00617413">
        <w:t>Сент-Джеймсский</w:t>
      </w:r>
      <w:proofErr w:type="spellEnd"/>
      <w:r w:rsidRPr="00617413">
        <w:t xml:space="preserve"> дворец стал основным местопребыванием королевского двора. Придворные жаловались на тесноту и ветхость помещений, так что их приходилось постоянно ремонтировать и расширять. Сами монархи предпочитали более тихий и уютный Кенсингтонский дворец, и после большого пожара 1809 года дворец на </w:t>
      </w:r>
      <w:proofErr w:type="spellStart"/>
      <w:r w:rsidRPr="00617413">
        <w:t>Пэлл</w:t>
      </w:r>
      <w:proofErr w:type="spellEnd"/>
      <w:r w:rsidRPr="00617413">
        <w:t xml:space="preserve"> </w:t>
      </w:r>
      <w:proofErr w:type="spellStart"/>
      <w:r w:rsidRPr="00617413">
        <w:t>Мэлл</w:t>
      </w:r>
      <w:proofErr w:type="spellEnd"/>
      <w:r w:rsidRPr="00617413">
        <w:t xml:space="preserve"> был ими фактически заброшен.</w:t>
      </w:r>
    </w:p>
    <w:p w:rsidR="00617413" w:rsidRDefault="00617413" w:rsidP="00617413">
      <w:pPr>
        <w:rPr>
          <w:lang w:val="en-US"/>
        </w:rPr>
      </w:pPr>
      <w:r w:rsidRPr="00617413">
        <w:lastRenderedPageBreak/>
        <w:t xml:space="preserve">При вступлении на престол в 1837 г. королева Виктория официально сделала своей главной резиденцией Букингемский дворец, оставив </w:t>
      </w:r>
      <w:proofErr w:type="spellStart"/>
      <w:r w:rsidRPr="00617413">
        <w:t>Сент-Джеймсский</w:t>
      </w:r>
      <w:proofErr w:type="spellEnd"/>
      <w:r w:rsidRPr="00617413">
        <w:t xml:space="preserve"> дворец местопребыванием двора принца Уэльского.</w:t>
      </w:r>
    </w:p>
    <w:p w:rsidR="007D655D" w:rsidRPr="007D655D" w:rsidRDefault="007D655D" w:rsidP="007D655D">
      <w:proofErr w:type="gramStart"/>
      <w:r w:rsidRPr="007D655D">
        <w:t xml:space="preserve">Собор Святого Павла (англ. </w:t>
      </w:r>
      <w:r w:rsidRPr="007D655D">
        <w:rPr>
          <w:lang w:val="en-US"/>
        </w:rPr>
        <w:t>St</w:t>
      </w:r>
      <w:r w:rsidRPr="007D655D">
        <w:t>.</w:t>
      </w:r>
      <w:proofErr w:type="gramEnd"/>
      <w:r w:rsidRPr="007D655D">
        <w:t xml:space="preserve"> </w:t>
      </w:r>
      <w:r w:rsidRPr="007D655D">
        <w:rPr>
          <w:lang w:val="en-US"/>
        </w:rPr>
        <w:t>Paul</w:t>
      </w:r>
      <w:r w:rsidRPr="007D655D">
        <w:t>'</w:t>
      </w:r>
      <w:r w:rsidRPr="007D655D">
        <w:rPr>
          <w:lang w:val="en-US"/>
        </w:rPr>
        <w:t>s</w:t>
      </w:r>
      <w:r w:rsidRPr="007D655D">
        <w:t xml:space="preserve"> </w:t>
      </w:r>
      <w:r w:rsidRPr="007D655D">
        <w:rPr>
          <w:lang w:val="en-US"/>
        </w:rPr>
        <w:t>Cathedral</w:t>
      </w:r>
      <w:r w:rsidRPr="007D655D">
        <w:t xml:space="preserve">) — кафедральный собор в Лондоне, резиденция епископа Лондона. Расположен на холме </w:t>
      </w:r>
      <w:proofErr w:type="spellStart"/>
      <w:r w:rsidRPr="007D655D">
        <w:t>Ладгейт</w:t>
      </w:r>
      <w:proofErr w:type="spellEnd"/>
      <w:r w:rsidRPr="007D655D">
        <w:t>.</w:t>
      </w:r>
    </w:p>
    <w:p w:rsidR="007D655D" w:rsidRPr="007D655D" w:rsidRDefault="007D655D" w:rsidP="007D655D">
      <w:r w:rsidRPr="007D655D">
        <w:t xml:space="preserve">Истории известно пять соборов святого Павла, существовавших в разное время, но находившихся в одном и </w:t>
      </w:r>
      <w:proofErr w:type="gramStart"/>
      <w:r w:rsidRPr="007D655D">
        <w:t>том</w:t>
      </w:r>
      <w:proofErr w:type="gramEnd"/>
      <w:r w:rsidRPr="007D655D">
        <w:t xml:space="preserve"> же месте:</w:t>
      </w:r>
    </w:p>
    <w:p w:rsidR="007D655D" w:rsidRPr="007D655D" w:rsidRDefault="007D655D" w:rsidP="007D655D">
      <w:r w:rsidRPr="007D655D">
        <w:t>первый (деревянный) собор был построен в 604 г. и сгорел в 675 г.;</w:t>
      </w:r>
    </w:p>
    <w:p w:rsidR="007D655D" w:rsidRPr="007D655D" w:rsidRDefault="007D655D" w:rsidP="007D655D">
      <w:r w:rsidRPr="007D655D">
        <w:t>второй (каменный) собор был построен в 685 г. и в 961 был разрушен викингами во время очередного набега на Лондон;</w:t>
      </w:r>
    </w:p>
    <w:p w:rsidR="007D655D" w:rsidRPr="007D655D" w:rsidRDefault="007D655D" w:rsidP="007D655D">
      <w:r w:rsidRPr="007D655D">
        <w:t>третий (каменный) собор был построен в 962 г. и сгорел вместе со всем Лондоном во время пожара 1087 г.;</w:t>
      </w:r>
    </w:p>
    <w:p w:rsidR="007D655D" w:rsidRPr="007D655D" w:rsidRDefault="007D655D" w:rsidP="007D655D">
      <w:r w:rsidRPr="007D655D">
        <w:t xml:space="preserve">четвертый (каменный) собор (известный также как Старый </w:t>
      </w:r>
      <w:proofErr w:type="spellStart"/>
      <w:r w:rsidRPr="007D655D">
        <w:t>Сент-Пол</w:t>
      </w:r>
      <w:proofErr w:type="spellEnd"/>
      <w:r w:rsidRPr="007D655D">
        <w:t xml:space="preserve"> или </w:t>
      </w:r>
      <w:proofErr w:type="spellStart"/>
      <w:r w:rsidRPr="007D655D">
        <w:t>Сент-Пол</w:t>
      </w:r>
      <w:proofErr w:type="spellEnd"/>
      <w:r w:rsidRPr="007D655D">
        <w:t xml:space="preserve"> до Великого Пожара) был заложен в 1087 г. и освящен в 1240 г</w:t>
      </w:r>
      <w:proofErr w:type="gramStart"/>
      <w:r w:rsidRPr="007D655D">
        <w:t xml:space="preserve">.. </w:t>
      </w:r>
      <w:proofErr w:type="gramEnd"/>
      <w:r w:rsidRPr="007D655D">
        <w:t>Это был один из крупнейших соборов тогдашней Европы: его длина составляла около 180 метров, ширина - 30 метров, высота шпиля - почти 150 метров. Собор сгорел в 1666 г. во время Великого лондонского пожара. Хотя после пожара восстановить собор было возможно, власти приняли решение о строительстве на его месте нового здания;</w:t>
      </w:r>
    </w:p>
    <w:p w:rsidR="007D655D" w:rsidRPr="007D655D" w:rsidRDefault="007D655D" w:rsidP="007D655D">
      <w:r w:rsidRPr="007D655D">
        <w:t xml:space="preserve">пятый (каменный) собор был построен по проекту архитектора Кристофера </w:t>
      </w:r>
      <w:proofErr w:type="spellStart"/>
      <w:r w:rsidRPr="007D655D">
        <w:t>Рена</w:t>
      </w:r>
      <w:proofErr w:type="spellEnd"/>
      <w:r w:rsidRPr="007D655D">
        <w:t xml:space="preserve"> (англ. </w:t>
      </w:r>
      <w:r w:rsidRPr="007D655D">
        <w:rPr>
          <w:lang w:val="en-US"/>
        </w:rPr>
        <w:t>Christopher</w:t>
      </w:r>
      <w:r w:rsidRPr="007D655D">
        <w:t xml:space="preserve"> </w:t>
      </w:r>
      <w:r w:rsidRPr="007D655D">
        <w:rPr>
          <w:lang w:val="en-US"/>
        </w:rPr>
        <w:t>Wren</w:t>
      </w:r>
      <w:r w:rsidRPr="007D655D">
        <w:t xml:space="preserve">). Работы были начаты в 1675 г. и завершены в 1708 г. Официально датой открытия собора считается 20 октября 1708 года - день рождения архитектора </w:t>
      </w:r>
      <w:proofErr w:type="spellStart"/>
      <w:r w:rsidRPr="007D655D">
        <w:t>Рена</w:t>
      </w:r>
      <w:proofErr w:type="spellEnd"/>
      <w:r w:rsidRPr="007D655D">
        <w:t xml:space="preserve"> (в тот день ему исполнилось 76 лет), однако фактически службы в соборе начались 2 декабря 1697 г.</w:t>
      </w:r>
    </w:p>
    <w:p w:rsidR="007D655D" w:rsidRPr="007D655D" w:rsidRDefault="007D655D" w:rsidP="007D655D">
      <w:r w:rsidRPr="007D655D">
        <w:t xml:space="preserve">В ходе проектирования </w:t>
      </w:r>
      <w:proofErr w:type="spellStart"/>
      <w:r w:rsidRPr="007D655D">
        <w:t>Рену</w:t>
      </w:r>
      <w:proofErr w:type="spellEnd"/>
      <w:r w:rsidRPr="007D655D">
        <w:t xml:space="preserve"> пришлось фактически трижды полностью изменять проект. Первый проект предполагал строительство достаточно крупной церкви на фундаменте сгоревшего четвертого собора. Этот проект был отклонен практически сразу — видимо властям хотелось чего-то более грандиозного. Второй проект предусматривал строительство церкви, имеющей в плане вид греческого креста. Этот проект был детально проработан — достаточно сказать, что до нынешнего времени сохранился исполненный в масштабе 1:24 макет такого собора, который сегодня экспонируется в Соборе святого Павла. Однако</w:t>
      </w:r>
      <w:proofErr w:type="gramStart"/>
      <w:r w:rsidRPr="007D655D">
        <w:t>,</w:t>
      </w:r>
      <w:proofErr w:type="gramEnd"/>
      <w:r w:rsidRPr="007D655D">
        <w:t xml:space="preserve"> этот проект был также отклонен как слишком радикальный. Третий проект </w:t>
      </w:r>
      <w:proofErr w:type="spellStart"/>
      <w:r w:rsidRPr="007D655D">
        <w:t>Рена</w:t>
      </w:r>
      <w:proofErr w:type="spellEnd"/>
      <w:r w:rsidRPr="007D655D">
        <w:t xml:space="preserve"> предполагал строительство достаточно большого храма с куполом и двумя башнями-звонницами. Этот проект был утвержден и в июне 1675 г. начались строительные работы, однако вскоре после этого король Карл </w:t>
      </w:r>
      <w:r w:rsidRPr="007D655D">
        <w:rPr>
          <w:lang w:val="en-US"/>
        </w:rPr>
        <w:t>II</w:t>
      </w:r>
      <w:r w:rsidRPr="007D655D">
        <w:t xml:space="preserve"> вновь истребовал проект и приказал внести в него изменения, которые сам охарактеризовал как декоративные. Именно таким декоративным изменением и оказался пристроенный к основному проекту купол Собора Святого Павла, сформировавший существующий образ Собора и ставший одной из самых крупных достопримечательностей Лондона. Общепризнано, что купол Собора во многом повторяет купол базилики Святого Петра в Риме.</w:t>
      </w:r>
    </w:p>
    <w:p w:rsidR="007D655D" w:rsidRPr="007D655D" w:rsidRDefault="007D655D" w:rsidP="007D655D">
      <w:r w:rsidRPr="007D655D">
        <w:t xml:space="preserve">Под куполом Собора расположено три галереи: внутренняя шепчущая галерея и наружные каменная и золотая галерея. Шепчущая галерея обязана своим названием не предусмотренной архитекторами особенности ее акустики: слово, даже сказанное шепотом, в одном конце галереи, </w:t>
      </w:r>
      <w:r w:rsidRPr="007D655D">
        <w:lastRenderedPageBreak/>
        <w:t>многократно отражается ее стенами, в результате чего этот шепот вполне может слышать человек, находящийся на другом конце галереи.</w:t>
      </w:r>
    </w:p>
    <w:p w:rsidR="007D655D" w:rsidRPr="007D655D" w:rsidRDefault="007D655D" w:rsidP="007D655D">
      <w:r w:rsidRPr="007D655D">
        <w:t xml:space="preserve">В колокольнях Собора установлено 17 колоколов, из них 13 - в северо-западной башне и 4 (включая колокола Большой Пол (англ. </w:t>
      </w:r>
      <w:r w:rsidRPr="007D655D">
        <w:rPr>
          <w:lang w:val="en-US"/>
        </w:rPr>
        <w:t>Great</w:t>
      </w:r>
      <w:r w:rsidRPr="007D655D">
        <w:t xml:space="preserve"> </w:t>
      </w:r>
      <w:r w:rsidRPr="007D655D">
        <w:rPr>
          <w:lang w:val="en-US"/>
        </w:rPr>
        <w:t>Paul</w:t>
      </w:r>
      <w:r w:rsidRPr="007D655D">
        <w:t xml:space="preserve">) и Большой Том (англ. </w:t>
      </w:r>
      <w:r w:rsidRPr="007D655D">
        <w:rPr>
          <w:lang w:val="en-US"/>
        </w:rPr>
        <w:t>Great</w:t>
      </w:r>
      <w:r w:rsidRPr="007D655D">
        <w:t xml:space="preserve"> </w:t>
      </w:r>
      <w:r w:rsidRPr="007D655D">
        <w:rPr>
          <w:lang w:val="en-US"/>
        </w:rPr>
        <w:t>Tom</w:t>
      </w:r>
      <w:r w:rsidRPr="007D655D">
        <w:t>)) - в юго-западной башне.</w:t>
      </w:r>
    </w:p>
    <w:p w:rsidR="00617413" w:rsidRDefault="007D655D" w:rsidP="007D655D">
      <w:pPr>
        <w:rPr>
          <w:lang w:val="en-US"/>
        </w:rPr>
      </w:pPr>
      <w:r w:rsidRPr="007D655D">
        <w:rPr>
          <w:b/>
        </w:rPr>
        <w:t>Собор Святого Павла</w:t>
      </w:r>
      <w:r w:rsidRPr="007D655D">
        <w:t xml:space="preserve"> является усыпальницей почти двухсот самых известных граждан Великобритании. Эта традиция берет свое начало еще с предшествующих соборов — в первом и втором соборах были захоронены англо-саксонские короли. Первым удостоился чести быть захороненным в соборе Святого Павла его архитектор — Кристофер </w:t>
      </w:r>
      <w:proofErr w:type="spellStart"/>
      <w:r w:rsidRPr="007D655D">
        <w:t>Рен</w:t>
      </w:r>
      <w:proofErr w:type="spellEnd"/>
      <w:r w:rsidRPr="007D655D">
        <w:t xml:space="preserve">. На его могиле не установлено памятника, и лишь приведена эпитафия на латыни </w:t>
      </w:r>
      <w:r w:rsidRPr="007D655D">
        <w:rPr>
          <w:lang w:val="en-US"/>
        </w:rPr>
        <w:t>Lector</w:t>
      </w:r>
      <w:r w:rsidRPr="007D655D">
        <w:t xml:space="preserve">, </w:t>
      </w:r>
      <w:proofErr w:type="spellStart"/>
      <w:r w:rsidRPr="007D655D">
        <w:rPr>
          <w:lang w:val="en-US"/>
        </w:rPr>
        <w:t>si</w:t>
      </w:r>
      <w:proofErr w:type="spellEnd"/>
      <w:r w:rsidRPr="007D655D">
        <w:t xml:space="preserve"> </w:t>
      </w:r>
      <w:proofErr w:type="spellStart"/>
      <w:r w:rsidRPr="007D655D">
        <w:rPr>
          <w:lang w:val="en-US"/>
        </w:rPr>
        <w:t>monumentum</w:t>
      </w:r>
      <w:proofErr w:type="spellEnd"/>
      <w:r w:rsidRPr="007D655D">
        <w:t xml:space="preserve"> </w:t>
      </w:r>
      <w:proofErr w:type="spellStart"/>
      <w:r w:rsidRPr="007D655D">
        <w:rPr>
          <w:lang w:val="en-US"/>
        </w:rPr>
        <w:t>requiris</w:t>
      </w:r>
      <w:proofErr w:type="spellEnd"/>
      <w:r w:rsidRPr="007D655D">
        <w:t xml:space="preserve">, </w:t>
      </w:r>
      <w:proofErr w:type="spellStart"/>
      <w:r w:rsidRPr="007D655D">
        <w:rPr>
          <w:lang w:val="en-US"/>
        </w:rPr>
        <w:t>circumspice</w:t>
      </w:r>
      <w:proofErr w:type="spellEnd"/>
      <w:r w:rsidRPr="007D655D">
        <w:t xml:space="preserve"> («Читатель, если ты ищешь памятник — просто оглянись вокруг»). Из наиболее заметных фигур, покоящихся в соборе Святого Павла, следует отметить герцога Веллингтона, адмирала Нельсона, сэра Александра Флеминга.</w:t>
      </w:r>
    </w:p>
    <w:p w:rsidR="007D655D" w:rsidRPr="007D655D" w:rsidRDefault="007D655D" w:rsidP="007D655D">
      <w:proofErr w:type="spellStart"/>
      <w:proofErr w:type="gramStart"/>
      <w:r w:rsidRPr="007D655D">
        <w:rPr>
          <w:b/>
        </w:rPr>
        <w:t>Та́уэр</w:t>
      </w:r>
      <w:proofErr w:type="spellEnd"/>
      <w:proofErr w:type="gramEnd"/>
      <w:r w:rsidRPr="007D655D">
        <w:t xml:space="preserve">, Лондонский Тауэр (англ. </w:t>
      </w:r>
      <w:r w:rsidRPr="007D655D">
        <w:rPr>
          <w:lang w:val="en-US"/>
        </w:rPr>
        <w:t>the</w:t>
      </w:r>
      <w:r w:rsidRPr="007D655D">
        <w:t xml:space="preserve"> </w:t>
      </w:r>
      <w:r w:rsidRPr="007D655D">
        <w:rPr>
          <w:lang w:val="en-US"/>
        </w:rPr>
        <w:t>Tower</w:t>
      </w:r>
      <w:r w:rsidRPr="007D655D">
        <w:t xml:space="preserve">, </w:t>
      </w:r>
      <w:r w:rsidRPr="007D655D">
        <w:rPr>
          <w:lang w:val="en-US"/>
        </w:rPr>
        <w:t>Tower</w:t>
      </w:r>
      <w:r w:rsidRPr="007D655D">
        <w:t xml:space="preserve"> </w:t>
      </w:r>
      <w:r w:rsidRPr="007D655D">
        <w:rPr>
          <w:lang w:val="en-US"/>
        </w:rPr>
        <w:t>of</w:t>
      </w:r>
      <w:r w:rsidRPr="007D655D">
        <w:t xml:space="preserve"> </w:t>
      </w:r>
      <w:r w:rsidRPr="007D655D">
        <w:rPr>
          <w:lang w:val="en-US"/>
        </w:rPr>
        <w:t>London</w:t>
      </w:r>
      <w:r w:rsidRPr="007D655D">
        <w:t xml:space="preserve">, «Башня») — крепость, возведённая на северном берегу реки Темза, исторический центр города Лондон. Одно из старейших исторических сооружений Великобритании, долгое время служившее резиденцией английских монархов. Сегодня Тауэр является одновременно памятником истории и музеем, включённым в список объектов, принадлежащих к всемирному наследию </w:t>
      </w:r>
      <w:proofErr w:type="spellStart"/>
      <w:r w:rsidRPr="007D655D">
        <w:t>ЮНЕСКО</w:t>
      </w:r>
      <w:proofErr w:type="gramStart"/>
      <w:r w:rsidRPr="007D655D">
        <w:t>.С</w:t>
      </w:r>
      <w:proofErr w:type="gramEnd"/>
      <w:r w:rsidRPr="007D655D">
        <w:t>одержание</w:t>
      </w:r>
      <w:proofErr w:type="spellEnd"/>
      <w:r w:rsidRPr="007D655D">
        <w:t xml:space="preserve"> [убрать]</w:t>
      </w:r>
    </w:p>
    <w:p w:rsidR="007D655D" w:rsidRDefault="007D655D" w:rsidP="007D655D">
      <w:pPr>
        <w:rPr>
          <w:lang w:val="en-US"/>
        </w:rPr>
      </w:pPr>
      <w:r w:rsidRPr="007D655D">
        <w:t xml:space="preserve">Основание крепости Тауэр приписывается римскому императору Клавдию. Тогда он представлял собой деревянный форт, сооруженный в юго-восточном углу старой римской стены. После нормандского завоевания Англии, Вильгельм </w:t>
      </w:r>
      <w:r w:rsidRPr="007D655D">
        <w:rPr>
          <w:lang w:val="en-US"/>
        </w:rPr>
        <w:t>I</w:t>
      </w:r>
      <w:r w:rsidRPr="007D655D">
        <w:t xml:space="preserve"> принялся возводить оборонительные замки для устрашения покорённых англосаксов. Одним из самых больших стал Тауэр. Деревянный форт заменили громадной каменной постройкой — Великим Тауэром, представляющим собой четырехугольное сооружение, размерами 32 </w:t>
      </w:r>
      <w:proofErr w:type="spellStart"/>
      <w:r w:rsidRPr="007D655D">
        <w:t>х</w:t>
      </w:r>
      <w:proofErr w:type="spellEnd"/>
      <w:r w:rsidRPr="007D655D">
        <w:t xml:space="preserve"> 36 метров, высотой около 30 метров. Когда позднее новый король Англии приказал побелить здание, оно получило название — Белый Тауэр, или Белая Башня. Впоследствии были возведены еще несколько башен различной высоты и два ряда мощных крепостных стен. Вокруг крепости был вырыт глубокий ров, делающий её одной из самых неприступных крепостей в Европе.</w:t>
      </w:r>
    </w:p>
    <w:p w:rsidR="007D655D" w:rsidRPr="007D655D" w:rsidRDefault="007D655D" w:rsidP="007D655D">
      <w:r w:rsidRPr="007D655D">
        <w:t>Современный облик</w:t>
      </w:r>
    </w:p>
    <w:p w:rsidR="007D655D" w:rsidRDefault="007D655D" w:rsidP="007D655D">
      <w:pPr>
        <w:rPr>
          <w:lang w:val="en-US"/>
        </w:rPr>
      </w:pPr>
      <w:r w:rsidRPr="007D655D">
        <w:t xml:space="preserve">Сегодня лондонский Тауэр — одна из главных достопримечательностей Великобритании. Он практически не изменился со времен прошлого. Символом зловещего прошлого Тауэра служит место, где ранее находился эшафот </w:t>
      </w:r>
      <w:proofErr w:type="spellStart"/>
      <w:r w:rsidRPr="007D655D">
        <w:t>Тауэрского</w:t>
      </w:r>
      <w:proofErr w:type="spellEnd"/>
      <w:r w:rsidRPr="007D655D">
        <w:t xml:space="preserve"> холма. Сейчас там установлена небольшая мемориальная доска в память о «трагической судьбе и подчас мученичестве тех, кто во имя веры, родины и идеалов рисковал жизнью и принял смерть». В настоящее время основные здания Тауэра — музей и оружейная палата, где хранятся сокровища британской короны; официально продолжает считаться одной из королевских резиденций. В Тауэре имеется также ряд частных квартир, в которых проживает в основном обслуживающий персонал и высокие гости.</w:t>
      </w:r>
    </w:p>
    <w:p w:rsidR="007D655D" w:rsidRDefault="007D655D" w:rsidP="007D655D">
      <w:pPr>
        <w:rPr>
          <w:lang w:val="en-US"/>
        </w:rPr>
      </w:pPr>
      <w:proofErr w:type="spellStart"/>
      <w:r w:rsidRPr="007D655D">
        <w:rPr>
          <w:b/>
        </w:rPr>
        <w:t>Тауэрский</w:t>
      </w:r>
      <w:proofErr w:type="spellEnd"/>
      <w:r w:rsidRPr="007D655D">
        <w:rPr>
          <w:b/>
        </w:rPr>
        <w:t xml:space="preserve"> мост</w:t>
      </w:r>
      <w:r w:rsidRPr="007D655D">
        <w:t xml:space="preserve"> (англ. </w:t>
      </w:r>
      <w:r w:rsidRPr="007D655D">
        <w:rPr>
          <w:lang w:val="en-US"/>
        </w:rPr>
        <w:t>Tower</w:t>
      </w:r>
      <w:r w:rsidRPr="007D655D">
        <w:t xml:space="preserve"> </w:t>
      </w:r>
      <w:r w:rsidRPr="007D655D">
        <w:rPr>
          <w:lang w:val="en-US"/>
        </w:rPr>
        <w:t>Bridge</w:t>
      </w:r>
      <w:r w:rsidRPr="007D655D">
        <w:t xml:space="preserve">) — разводной мост в центре Лондона над рекой Темзой, недалеко от Лондонского Тауэра. Иногда его путают с Лондонским мостом, расположенным выше по течению. </w:t>
      </w:r>
      <w:proofErr w:type="spellStart"/>
      <w:proofErr w:type="gramStart"/>
      <w:r w:rsidRPr="007D655D">
        <w:rPr>
          <w:lang w:val="en-US"/>
        </w:rPr>
        <w:t>Открыт</w:t>
      </w:r>
      <w:proofErr w:type="spellEnd"/>
      <w:r w:rsidRPr="007D655D">
        <w:rPr>
          <w:lang w:val="en-US"/>
        </w:rPr>
        <w:t xml:space="preserve"> в 1894 </w:t>
      </w:r>
      <w:proofErr w:type="spellStart"/>
      <w:r w:rsidRPr="007D655D">
        <w:rPr>
          <w:lang w:val="en-US"/>
        </w:rPr>
        <w:t>году</w:t>
      </w:r>
      <w:proofErr w:type="spellEnd"/>
      <w:r w:rsidRPr="007D655D">
        <w:rPr>
          <w:lang w:val="en-US"/>
        </w:rPr>
        <w:t>.</w:t>
      </w:r>
      <w:proofErr w:type="gramEnd"/>
    </w:p>
    <w:p w:rsidR="007D655D" w:rsidRPr="007D655D" w:rsidRDefault="007D655D" w:rsidP="007D655D">
      <w:r w:rsidRPr="007D655D">
        <w:t xml:space="preserve">Во второй половине </w:t>
      </w:r>
      <w:r w:rsidRPr="007D655D">
        <w:rPr>
          <w:lang w:val="en-US"/>
        </w:rPr>
        <w:t>XIX</w:t>
      </w:r>
      <w:r w:rsidRPr="007D655D">
        <w:t xml:space="preserve"> века из-за возросшего автомобильного и пешеходного движения в районе порта в Ист-Энд встал вопрос о строительстве новой переправы восточнее «</w:t>
      </w:r>
      <w:proofErr w:type="spellStart"/>
      <w:r w:rsidRPr="007D655D">
        <w:t>Лондоского</w:t>
      </w:r>
      <w:proofErr w:type="spellEnd"/>
      <w:r w:rsidRPr="007D655D">
        <w:t xml:space="preserve"> моста». </w:t>
      </w:r>
      <w:r w:rsidRPr="007D655D">
        <w:lastRenderedPageBreak/>
        <w:t xml:space="preserve">Проложенный в 1870 году тоннель Тауэр </w:t>
      </w:r>
      <w:proofErr w:type="spellStart"/>
      <w:r w:rsidRPr="007D655D">
        <w:t>Забвэй</w:t>
      </w:r>
      <w:proofErr w:type="spellEnd"/>
      <w:r w:rsidRPr="007D655D">
        <w:t xml:space="preserve"> в качестве метро служил непродолжительное время и в конечном итоге стал использоваться только для пешеходного движения.</w:t>
      </w:r>
    </w:p>
    <w:p w:rsidR="007D655D" w:rsidRPr="007D655D" w:rsidRDefault="007D655D" w:rsidP="007D655D">
      <w:r w:rsidRPr="007D655D">
        <w:t xml:space="preserve">В 1876 году был создан комитет для выработки решения по сложившейся проблеме. Был организован конкурс, на который было предоставлено свыше 50 проектов. Лишь в 1884 году был объявлен победитель и принято решение о строительстве моста, предложенного членом жюри Г. Джонсом. После его смерти в 1887 году строительство возглавил Джон </w:t>
      </w:r>
      <w:proofErr w:type="spellStart"/>
      <w:r w:rsidRPr="007D655D">
        <w:t>Вольфе-Берри</w:t>
      </w:r>
      <w:proofErr w:type="spellEnd"/>
      <w:r w:rsidRPr="007D655D">
        <w:t>.</w:t>
      </w:r>
    </w:p>
    <w:p w:rsidR="007D655D" w:rsidRPr="007D655D" w:rsidRDefault="007D655D" w:rsidP="007D655D">
      <w:r w:rsidRPr="007D655D">
        <w:t>Строительные работы начались 21 июня 1886 года и продолжались в течение 8 лет. 30 июня 1894 года мост был торжественно открыт Принцем Уэльским Эдуардом и его супругой принцессой Александрой.</w:t>
      </w:r>
    </w:p>
    <w:p w:rsidR="007D655D" w:rsidRDefault="007D655D" w:rsidP="007D655D">
      <w:pPr>
        <w:rPr>
          <w:lang w:val="en-US"/>
        </w:rPr>
      </w:pPr>
      <w:r w:rsidRPr="007D655D">
        <w:t>Уже в скором времени пешеходные галереи моста приобрели «славу» места сбора карманных воров и проституток. По этой причине в 1910 году галереи были закрыты. Вновь открылись они лишь 1982 году и используются как музей и смотровая площадка.</w:t>
      </w:r>
    </w:p>
    <w:p w:rsidR="007D655D" w:rsidRPr="007D655D" w:rsidRDefault="007D655D" w:rsidP="007D655D">
      <w:proofErr w:type="spellStart"/>
      <w:r w:rsidRPr="007D655D">
        <w:rPr>
          <w:b/>
        </w:rPr>
        <w:t>Трафальгарская</w:t>
      </w:r>
      <w:proofErr w:type="spellEnd"/>
      <w:r w:rsidRPr="007D655D">
        <w:rPr>
          <w:b/>
        </w:rPr>
        <w:t xml:space="preserve"> площадь</w:t>
      </w:r>
      <w:r w:rsidRPr="007D655D">
        <w:t xml:space="preserve"> (англ. </w:t>
      </w:r>
      <w:r w:rsidRPr="007D655D">
        <w:rPr>
          <w:lang w:val="en-US"/>
        </w:rPr>
        <w:t>Trafalgar</w:t>
      </w:r>
      <w:r w:rsidRPr="007D655D">
        <w:t xml:space="preserve"> </w:t>
      </w:r>
      <w:r w:rsidRPr="007D655D">
        <w:rPr>
          <w:lang w:val="en-US"/>
        </w:rPr>
        <w:t>Square</w:t>
      </w:r>
      <w:r w:rsidRPr="007D655D">
        <w:t xml:space="preserve">) — площадь в центре Лондона, где, на месте </w:t>
      </w:r>
      <w:proofErr w:type="spellStart"/>
      <w:r w:rsidRPr="007D655D">
        <w:t>Чарингского</w:t>
      </w:r>
      <w:proofErr w:type="spellEnd"/>
      <w:r w:rsidRPr="007D655D">
        <w:t xml:space="preserve"> креста, сходятся три первостепенные улицы Вестминстера — Стрэнд, </w:t>
      </w:r>
      <w:proofErr w:type="spellStart"/>
      <w:r w:rsidRPr="007D655D">
        <w:t>Уайтхолл</w:t>
      </w:r>
      <w:proofErr w:type="spellEnd"/>
      <w:r w:rsidRPr="007D655D">
        <w:t xml:space="preserve"> и </w:t>
      </w:r>
      <w:proofErr w:type="spellStart"/>
      <w:r w:rsidRPr="007D655D">
        <w:t>Молл</w:t>
      </w:r>
      <w:proofErr w:type="spellEnd"/>
      <w:r w:rsidRPr="007D655D">
        <w:t xml:space="preserve">. Первоначально носила название площади короля Вильгельма </w:t>
      </w:r>
      <w:r w:rsidRPr="007D655D">
        <w:rPr>
          <w:lang w:val="en-US"/>
        </w:rPr>
        <w:t>IV</w:t>
      </w:r>
      <w:r w:rsidRPr="007D655D">
        <w:t>, но окончательное название получила в честь победы Англии при Трафальгаре в 1805 г.</w:t>
      </w:r>
    </w:p>
    <w:p w:rsidR="007D655D" w:rsidRDefault="007D655D" w:rsidP="007D655D">
      <w:r>
        <w:t xml:space="preserve">Родился в семье приходского священника </w:t>
      </w:r>
      <w:proofErr w:type="spellStart"/>
      <w:r>
        <w:t>Эдмунда</w:t>
      </w:r>
      <w:proofErr w:type="spellEnd"/>
      <w:r>
        <w:t xml:space="preserve"> Нельсона (1722—1802). После нескольких лет учёбы в школе поступил юнгой на корабль своего дяди, капитана Мориса </w:t>
      </w:r>
      <w:proofErr w:type="spellStart"/>
      <w:r>
        <w:t>Саклинга</w:t>
      </w:r>
      <w:proofErr w:type="spellEnd"/>
      <w:r>
        <w:t>, героя Семилетней войны, затем ходил на торговых и военных судах в Вес</w:t>
      </w:r>
      <w:proofErr w:type="gramStart"/>
      <w:r>
        <w:t>т-</w:t>
      </w:r>
      <w:proofErr w:type="gramEnd"/>
      <w:r>
        <w:t xml:space="preserve"> и Ост-Индию, участвовал в полярной экспедиции (1773).</w:t>
      </w:r>
    </w:p>
    <w:p w:rsidR="007D655D" w:rsidRDefault="007D655D" w:rsidP="007D655D">
      <w:r>
        <w:t xml:space="preserve">На флоте с 12 лет. </w:t>
      </w:r>
      <w:proofErr w:type="gramStart"/>
      <w:r>
        <w:t xml:space="preserve">В 1777 году получил чин морского лейтенанта.[1] В 1778 году стал капитаном брига «Барсук»,[1] чуть позднее был назначен командиром береговой батареи Форт-Чарльз в </w:t>
      </w:r>
      <w:proofErr w:type="spellStart"/>
      <w:r>
        <w:t>Порт-Ройяле</w:t>
      </w:r>
      <w:proofErr w:type="spellEnd"/>
      <w:r>
        <w:t>.[2] В 1781 году был назначен командиром 28-пушечного фрегата «</w:t>
      </w:r>
      <w:proofErr w:type="spellStart"/>
      <w:r>
        <w:t>Альбемарл</w:t>
      </w:r>
      <w:proofErr w:type="spellEnd"/>
      <w:r>
        <w:t>».[3] В 1780 году, участвуя в операции на реке Сан-Хуан в Гондурасе (ныне по ней проходит граница между Никарагуа и Коста-Рикой), он едва не</w:t>
      </w:r>
      <w:proofErr w:type="gramEnd"/>
      <w:r>
        <w:t xml:space="preserve"> умер от тяжелейшей дизентерии.</w:t>
      </w:r>
    </w:p>
    <w:p w:rsidR="007D655D" w:rsidRDefault="007D655D" w:rsidP="007D655D">
      <w:r>
        <w:t xml:space="preserve">В 1784—1787 годах Нельсон нёс службу в Вест-Индии, где в 1787 году женился на вдове </w:t>
      </w:r>
      <w:proofErr w:type="spellStart"/>
      <w:r>
        <w:t>Фанни</w:t>
      </w:r>
      <w:proofErr w:type="spellEnd"/>
      <w:r>
        <w:t xml:space="preserve"> </w:t>
      </w:r>
      <w:proofErr w:type="spellStart"/>
      <w:r>
        <w:t>Нисбет</w:t>
      </w:r>
      <w:proofErr w:type="spellEnd"/>
      <w:r>
        <w:t xml:space="preserve">, племяннице </w:t>
      </w:r>
      <w:proofErr w:type="spellStart"/>
      <w:r>
        <w:t>антильского</w:t>
      </w:r>
      <w:proofErr w:type="spellEnd"/>
      <w:r>
        <w:t xml:space="preserve"> плантатора. Ведя упорную борьбу с контрабандой, он не раз вступал в конфликт с вышестоящими начальниками, требуя от них строгого соблюдения законов. Нажив </w:t>
      </w:r>
      <w:proofErr w:type="gramStart"/>
      <w:r>
        <w:t>себе</w:t>
      </w:r>
      <w:proofErr w:type="gramEnd"/>
      <w:r>
        <w:t xml:space="preserve"> таким образом немало врагов среди чиновников Адмиралтейства, он по возвращении в Англию был фактически отлучен от флота и, живя в деревне, целых пять лет ждал нового назначения.</w:t>
      </w:r>
    </w:p>
    <w:p w:rsidR="007D655D" w:rsidRDefault="007D655D" w:rsidP="007D655D">
      <w:r>
        <w:t xml:space="preserve">В 1793 году, с началом войны против Франции, </w:t>
      </w:r>
      <w:proofErr w:type="gramStart"/>
      <w:r>
        <w:t xml:space="preserve">получил должность капитана линейного корабля в составе Средиземноморской эскадры адмирала </w:t>
      </w:r>
      <w:proofErr w:type="spellStart"/>
      <w:r>
        <w:t>Сэмюэля</w:t>
      </w:r>
      <w:proofErr w:type="spellEnd"/>
      <w:r>
        <w:t xml:space="preserve"> Худа</w:t>
      </w:r>
      <w:proofErr w:type="gramEnd"/>
      <w:r>
        <w:t>. В этом же году он принял активное участие в боевых действиях под Тулоном, в июле 1794 года командовал десантом на Корсике, получив ранение правого глаза при осаде крепости Кальви, а 13 июля 1795 отличился в морском сражении, принудив к сдаче французский корабль, намного превосходивший по мощи его собственный.</w:t>
      </w:r>
    </w:p>
    <w:p w:rsidR="007D655D" w:rsidRDefault="007D655D" w:rsidP="007D655D">
      <w:r>
        <w:t xml:space="preserve">14 февраля 1797 участвовал в сражении у мыса Сент-Винсент (крайней юго-западной оконечности Португалии). По собственной инициативе он вывел свой корабль из линейного строя эскадры и осуществил маневр, имевший решающее значение для разгрома испанского флота. Два из четырех захваченных англичанами испанских кораблей были взяты на абордаж под личным </w:t>
      </w:r>
      <w:r>
        <w:lastRenderedPageBreak/>
        <w:t>командованием Нельсона, получившего за этот бой рыцарский крест ордена Бани и чин контр-адмирала.</w:t>
      </w:r>
    </w:p>
    <w:p w:rsidR="007D655D" w:rsidRDefault="007D655D" w:rsidP="007D655D">
      <w:r>
        <w:t xml:space="preserve">В июле 1797 при неудачной попытке захватить порт </w:t>
      </w:r>
      <w:proofErr w:type="spellStart"/>
      <w:r>
        <w:t>Санта-Крус-де-Тенерифе</w:t>
      </w:r>
      <w:proofErr w:type="spellEnd"/>
      <w:r>
        <w:t xml:space="preserve"> Нельсон потерял правую руку.</w:t>
      </w:r>
    </w:p>
    <w:p w:rsidR="007D655D" w:rsidRDefault="007D655D" w:rsidP="007D655D">
      <w:r>
        <w:t xml:space="preserve">С 1798 года командовал эскадрой, направленной в Средиземное море для противодействия предпринятой Францией Египетской экспедиции 1798—1801. Английская эскадра не сумела помешать высадке французских войск в Александрии, однако 1—2 августа 1798 Нельсону удалось разгромить французский флот при Абукире, отрезав армию Наполеона Бонапарта в Египте, сам Нельсон получил ранение в голову. В награду Георг III сделал Нельсона пэром-бароном Нила и </w:t>
      </w:r>
      <w:proofErr w:type="spellStart"/>
      <w:r>
        <w:t>Бернем-Торпа</w:t>
      </w:r>
      <w:proofErr w:type="spellEnd"/>
      <w:r>
        <w:t>.</w:t>
      </w:r>
    </w:p>
    <w:p w:rsidR="007D655D" w:rsidRDefault="007D655D" w:rsidP="007D655D">
      <w:r>
        <w:t>В Неаполе, куда Нельсон был послан для помощи Неаполитанскому королевству в борьбе с Францией, начался его роман с женой английского посла леди Эммой Гамильтон, продолжавшийся до самой смерти адмирала. Эмма родила ему дочь Горацию Нельсон. Помочь Неаполю Нельсон не успел, и город попал в руки французов. После освобождения Неаполя русской эскадрой и капитуляции французского гарнизона Нельсон запятнал своё имя жестокой расправой с французскими пленными и итальянскими республиканцами.</w:t>
      </w:r>
    </w:p>
    <w:p w:rsidR="007D655D" w:rsidRDefault="007D655D" w:rsidP="007D655D">
      <w:r>
        <w:t xml:space="preserve">В 1801 году был 2-м флагманом в эскадре адмирала X. </w:t>
      </w:r>
      <w:proofErr w:type="spellStart"/>
      <w:r>
        <w:t>Паркера</w:t>
      </w:r>
      <w:proofErr w:type="spellEnd"/>
      <w:r>
        <w:t xml:space="preserve"> при действиях в Балтийском море и бомбардировке Копенгагена, затем командовал эскадрой в Ла-Манше, которая была сформирована для противодействия </w:t>
      </w:r>
      <w:proofErr w:type="spellStart"/>
      <w:r>
        <w:t>Булонской</w:t>
      </w:r>
      <w:proofErr w:type="spellEnd"/>
      <w:r>
        <w:t xml:space="preserve"> флотилии французов. В 1803—1805 годах командующий эскадрой Средиземного моря, действовавшей против Франции и Испании. В сентябре 1805 года эскадра Нельсона заблокировала франко-испанский флот в Кадисе, а 21 октября разгромила его в </w:t>
      </w:r>
      <w:proofErr w:type="spellStart"/>
      <w:r>
        <w:t>Трафальгарском</w:t>
      </w:r>
      <w:proofErr w:type="spellEnd"/>
      <w:r>
        <w:t xml:space="preserve"> морском сражении, в котором Нельсон был смертельно ранен.</w:t>
      </w:r>
    </w:p>
    <w:p w:rsidR="00AA1E45" w:rsidRDefault="007D655D" w:rsidP="00AA1E45">
      <w:pPr>
        <w:rPr>
          <w:b/>
        </w:rPr>
      </w:pPr>
      <w:r>
        <w:t>Тело Нельсона доставили в Лондон и 9 января 1806 торжественно похоронили в соборе святого Павла</w:t>
      </w:r>
      <w:r w:rsidRPr="00AA1E45">
        <w:rPr>
          <w:b/>
        </w:rPr>
        <w:t>.</w:t>
      </w:r>
    </w:p>
    <w:p w:rsidR="00AA1E45" w:rsidRDefault="00AA1E45" w:rsidP="00AA1E45">
      <w:r w:rsidRPr="00AA1E45">
        <w:rPr>
          <w:b/>
        </w:rPr>
        <w:t xml:space="preserve"> Музей мадам </w:t>
      </w:r>
      <w:proofErr w:type="spellStart"/>
      <w:r w:rsidRPr="00AA1E45">
        <w:rPr>
          <w:b/>
        </w:rPr>
        <w:t>Тюссо</w:t>
      </w:r>
      <w:proofErr w:type="spellEnd"/>
      <w:r>
        <w:t xml:space="preserve"> (фр. </w:t>
      </w:r>
      <w:proofErr w:type="spellStart"/>
      <w:r>
        <w:t>Madame</w:t>
      </w:r>
      <w:proofErr w:type="spellEnd"/>
      <w:r>
        <w:t xml:space="preserve"> </w:t>
      </w:r>
      <w:proofErr w:type="spellStart"/>
      <w:r>
        <w:t>Tussauds</w:t>
      </w:r>
      <w:proofErr w:type="spellEnd"/>
      <w:r>
        <w:t xml:space="preserve">) — музей восковых фигур в лондонском районе </w:t>
      </w:r>
      <w:proofErr w:type="spellStart"/>
      <w:r>
        <w:t>Мэрилебон</w:t>
      </w:r>
      <w:proofErr w:type="spellEnd"/>
      <w:r>
        <w:t xml:space="preserve">, имеющий филиалы в Амстердаме, Лас-Вегасе, Копенгагене, Нью-Йорке, Гонконге и Берлине. Он был учреждён скульптором Марией </w:t>
      </w:r>
      <w:proofErr w:type="spellStart"/>
      <w:r>
        <w:t>Тюссо</w:t>
      </w:r>
      <w:proofErr w:type="spellEnd"/>
      <w:r>
        <w:t>.</w:t>
      </w:r>
    </w:p>
    <w:p w:rsidR="00AA1E45" w:rsidRDefault="00AA1E45" w:rsidP="00AA1E45">
      <w:r>
        <w:t xml:space="preserve">Мария </w:t>
      </w:r>
      <w:proofErr w:type="spellStart"/>
      <w:r>
        <w:t>Тюссо</w:t>
      </w:r>
      <w:proofErr w:type="spellEnd"/>
      <w:r>
        <w:t xml:space="preserve"> (1761—1850), девичья фамилия </w:t>
      </w:r>
      <w:proofErr w:type="spellStart"/>
      <w:r>
        <w:t>Гросхолтц</w:t>
      </w:r>
      <w:proofErr w:type="spellEnd"/>
      <w:r>
        <w:t xml:space="preserve">, ее мать работала экономкой у доктора </w:t>
      </w:r>
      <w:proofErr w:type="spellStart"/>
      <w:r>
        <w:t>Филлипа</w:t>
      </w:r>
      <w:proofErr w:type="spellEnd"/>
      <w:r>
        <w:t xml:space="preserve"> </w:t>
      </w:r>
      <w:proofErr w:type="spellStart"/>
      <w:r>
        <w:t>Кёртиса</w:t>
      </w:r>
      <w:proofErr w:type="spellEnd"/>
      <w:r>
        <w:t xml:space="preserve">, занимавшегося восковыми моделями. Он обучил Марию </w:t>
      </w:r>
      <w:proofErr w:type="spellStart"/>
      <w:r>
        <w:t>Тюссо</w:t>
      </w:r>
      <w:proofErr w:type="spellEnd"/>
      <w:r>
        <w:t xml:space="preserve"> искусству по работе с воском. В 1765 году он сделал восковую фигуру </w:t>
      </w:r>
      <w:proofErr w:type="spellStart"/>
      <w:r>
        <w:t>Марри</w:t>
      </w:r>
      <w:proofErr w:type="spellEnd"/>
      <w:r>
        <w:t xml:space="preserve"> Жанны </w:t>
      </w:r>
      <w:proofErr w:type="spellStart"/>
      <w:r>
        <w:t>Дюбари</w:t>
      </w:r>
      <w:proofErr w:type="spellEnd"/>
      <w:r>
        <w:t>, любовницы Людовика XV.</w:t>
      </w:r>
    </w:p>
    <w:p w:rsidR="00AA1E45" w:rsidRDefault="00AA1E45" w:rsidP="00AA1E45">
      <w:r>
        <w:t xml:space="preserve">Первая выставка восковых работ </w:t>
      </w:r>
      <w:proofErr w:type="spellStart"/>
      <w:r>
        <w:t>Филлипа</w:t>
      </w:r>
      <w:proofErr w:type="spellEnd"/>
      <w:r>
        <w:t xml:space="preserve"> </w:t>
      </w:r>
      <w:proofErr w:type="spellStart"/>
      <w:r>
        <w:t>Кёртиса</w:t>
      </w:r>
      <w:proofErr w:type="spellEnd"/>
      <w:r>
        <w:t xml:space="preserve"> состоялась в 1770 году и пользовалась большим успехом. В 1776 году выставка состоялась в </w:t>
      </w:r>
      <w:proofErr w:type="spellStart"/>
      <w:proofErr w:type="gramStart"/>
      <w:r>
        <w:t>Пале-Рояль</w:t>
      </w:r>
      <w:proofErr w:type="spellEnd"/>
      <w:proofErr w:type="gramEnd"/>
      <w:r>
        <w:t xml:space="preserve"> в Париже. Следующая выставка на бульваре </w:t>
      </w:r>
      <w:proofErr w:type="spellStart"/>
      <w:r>
        <w:t>Дю-Темпль</w:t>
      </w:r>
      <w:proofErr w:type="spellEnd"/>
      <w:r>
        <w:t xml:space="preserve"> (фр. </w:t>
      </w:r>
      <w:proofErr w:type="spellStart"/>
      <w:r>
        <w:t>Boulevard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Temple</w:t>
      </w:r>
      <w:proofErr w:type="spellEnd"/>
      <w:r>
        <w:t>) в 1782 явилась предшественником Кабинета Ужасов.</w:t>
      </w:r>
    </w:p>
    <w:p w:rsidR="00AA1E45" w:rsidRDefault="00AA1E45" w:rsidP="00AA1E45">
      <w:r>
        <w:t xml:space="preserve">В 1777 году Мария </w:t>
      </w:r>
      <w:proofErr w:type="spellStart"/>
      <w:r>
        <w:t>Тюссо</w:t>
      </w:r>
      <w:proofErr w:type="spellEnd"/>
      <w:r>
        <w:t xml:space="preserve"> создаёт свою первую восковую фигуру (Вольтер), а затем последовали Жан-Жак Руссо, </w:t>
      </w:r>
      <w:proofErr w:type="spellStart"/>
      <w:r>
        <w:t>Бенджамин</w:t>
      </w:r>
      <w:proofErr w:type="spellEnd"/>
      <w:r>
        <w:t xml:space="preserve"> Франклин. Во время французской революции она сделала посмертные маски королевской фамилии. После смерти в 1794 </w:t>
      </w:r>
      <w:proofErr w:type="spellStart"/>
      <w:r>
        <w:t>Филлипа</w:t>
      </w:r>
      <w:proofErr w:type="spellEnd"/>
      <w:r>
        <w:t xml:space="preserve"> </w:t>
      </w:r>
      <w:proofErr w:type="spellStart"/>
      <w:r>
        <w:t>Кёртиса</w:t>
      </w:r>
      <w:proofErr w:type="spellEnd"/>
      <w:r>
        <w:t xml:space="preserve"> его коллекция переходит к Марии </w:t>
      </w:r>
      <w:proofErr w:type="spellStart"/>
      <w:r>
        <w:t>Тюссо</w:t>
      </w:r>
      <w:proofErr w:type="spellEnd"/>
      <w:r>
        <w:t>.</w:t>
      </w:r>
    </w:p>
    <w:p w:rsidR="00AA1E45" w:rsidRDefault="00AA1E45" w:rsidP="00AA1E45">
      <w:r>
        <w:lastRenderedPageBreak/>
        <w:t xml:space="preserve">В 1802 году Мария </w:t>
      </w:r>
      <w:proofErr w:type="spellStart"/>
      <w:r>
        <w:t>Тюссо</w:t>
      </w:r>
      <w:proofErr w:type="spellEnd"/>
      <w:r>
        <w:t xml:space="preserve"> переезжает в Лондон. В связи с англо-французской войной Мария </w:t>
      </w:r>
      <w:proofErr w:type="spellStart"/>
      <w:r>
        <w:t>Тюссо</w:t>
      </w:r>
      <w:proofErr w:type="spellEnd"/>
      <w:r>
        <w:t xml:space="preserve"> и её коллекция не могут вернуться во </w:t>
      </w:r>
      <w:proofErr w:type="gramStart"/>
      <w:r>
        <w:t>Францию</w:t>
      </w:r>
      <w:proofErr w:type="gramEnd"/>
      <w:r>
        <w:t xml:space="preserve"> и она вынуждена была путешествовать по Великобритании и Ирландии. В 1835 году была учреждена первая постоянная выставка </w:t>
      </w:r>
      <w:proofErr w:type="gramStart"/>
      <w:r>
        <w:t>на</w:t>
      </w:r>
      <w:proofErr w:type="gramEnd"/>
      <w:r>
        <w:t xml:space="preserve"> Бейкер-стрит в Лондоне.</w:t>
      </w:r>
    </w:p>
    <w:p w:rsidR="00AA1E45" w:rsidRDefault="00AA1E45" w:rsidP="00AA1E45">
      <w:r>
        <w:t>Одной из центральной части её музея был Кабинет Ужасов. Часть выставки включала же</w:t>
      </w:r>
      <w:proofErr w:type="gramStart"/>
      <w:r>
        <w:t>ртв фр</w:t>
      </w:r>
      <w:proofErr w:type="gramEnd"/>
      <w:r>
        <w:t>анцузской революции, фигуры убийц и других преступников.</w:t>
      </w:r>
    </w:p>
    <w:p w:rsidR="00AA1E45" w:rsidRDefault="00AA1E45" w:rsidP="00AA1E45">
      <w:r>
        <w:t xml:space="preserve">Со временем коллекция пополнилась фигурами других знаменитых людей, таких как </w:t>
      </w:r>
      <w:proofErr w:type="gramStart"/>
      <w:r>
        <w:t>адмирал</w:t>
      </w:r>
      <w:proofErr w:type="gramEnd"/>
      <w:r>
        <w:t xml:space="preserve"> Нельсон, Вальтер Скотт.</w:t>
      </w:r>
    </w:p>
    <w:p w:rsidR="00AA1E45" w:rsidRDefault="00AA1E45" w:rsidP="00AA1E45">
      <w:r>
        <w:t xml:space="preserve">В 1884 году коллекция переезжает на </w:t>
      </w:r>
      <w:proofErr w:type="spellStart"/>
      <w:r>
        <w:t>Marylebone</w:t>
      </w:r>
      <w:proofErr w:type="spellEnd"/>
      <w:r>
        <w:t xml:space="preserve"> </w:t>
      </w:r>
      <w:proofErr w:type="spellStart"/>
      <w:r>
        <w:t>Road</w:t>
      </w:r>
      <w:proofErr w:type="spellEnd"/>
      <w:r>
        <w:t>. А в 1925 году пожар уничтожил многие фигуры. К счастью, формы не пострадали, и фигуры были реконструированы.</w:t>
      </w:r>
    </w:p>
    <w:p w:rsidR="007D655D" w:rsidRPr="007D655D" w:rsidRDefault="00AA1E45" w:rsidP="00AA1E45">
      <w:r>
        <w:t>В 2000 году было открыто представительство музея в Гонконге.</w:t>
      </w:r>
    </w:p>
    <w:sectPr w:rsidR="007D655D" w:rsidRPr="007D6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>
    <w:useFELayout/>
  </w:compat>
  <w:rsids>
    <w:rsidRoot w:val="00683FB8"/>
    <w:rsid w:val="00617413"/>
    <w:rsid w:val="00683FB8"/>
    <w:rsid w:val="007D655D"/>
    <w:rsid w:val="00AA1E45"/>
    <w:rsid w:val="00AD1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2863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2009-10-24T02:02:00Z</dcterms:created>
  <dcterms:modified xsi:type="dcterms:W3CDTF">2009-10-24T03:22:00Z</dcterms:modified>
</cp:coreProperties>
</file>